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61" w:rsidRDefault="00282E61" w:rsidP="00582B4D">
      <w:pPr>
        <w:jc w:val="both"/>
        <w:rPr>
          <w:sz w:val="28"/>
          <w:szCs w:val="28"/>
          <w:u w:val="single"/>
        </w:rPr>
      </w:pPr>
    </w:p>
    <w:p w:rsidR="009C699F" w:rsidRPr="001066F8" w:rsidRDefault="00582B4D" w:rsidP="00582B4D">
      <w:pPr>
        <w:jc w:val="both"/>
        <w:rPr>
          <w:sz w:val="28"/>
          <w:szCs w:val="28"/>
        </w:rPr>
      </w:pPr>
      <w:r w:rsidRPr="001066F8">
        <w:rPr>
          <w:sz w:val="28"/>
          <w:szCs w:val="28"/>
          <w:u w:val="single"/>
        </w:rPr>
        <w:t>Candidato</w:t>
      </w:r>
      <w:r w:rsidRPr="001066F8">
        <w:rPr>
          <w:sz w:val="28"/>
          <w:szCs w:val="28"/>
        </w:rPr>
        <w:t>:</w:t>
      </w:r>
      <w:r w:rsidR="001066F8">
        <w:rPr>
          <w:sz w:val="28"/>
          <w:szCs w:val="28"/>
        </w:rPr>
        <w:t xml:space="preserve"> </w:t>
      </w:r>
      <w:r w:rsidR="001066F8" w:rsidRPr="001066F8">
        <w:rPr>
          <w:sz w:val="28"/>
          <w:szCs w:val="28"/>
        </w:rPr>
        <w:t>……………………………</w:t>
      </w:r>
      <w:r w:rsidR="00282E61">
        <w:rPr>
          <w:sz w:val="28"/>
          <w:szCs w:val="28"/>
        </w:rPr>
        <w:t>……………………………N. Matricola: ……………………….</w:t>
      </w:r>
    </w:p>
    <w:p w:rsidR="00582B4D" w:rsidRPr="001066F8" w:rsidRDefault="00582B4D" w:rsidP="00582B4D">
      <w:pPr>
        <w:jc w:val="both"/>
        <w:rPr>
          <w:sz w:val="28"/>
          <w:szCs w:val="28"/>
        </w:rPr>
      </w:pPr>
      <w:r w:rsidRPr="001066F8">
        <w:rPr>
          <w:i/>
          <w:iCs/>
          <w:sz w:val="28"/>
          <w:szCs w:val="28"/>
        </w:rPr>
        <w:t>Titolo tesi</w:t>
      </w:r>
      <w:r w:rsidRPr="001066F8">
        <w:rPr>
          <w:sz w:val="28"/>
          <w:szCs w:val="28"/>
        </w:rPr>
        <w:t>:</w:t>
      </w:r>
      <w:r w:rsidR="001066F8">
        <w:rPr>
          <w:sz w:val="28"/>
          <w:szCs w:val="28"/>
        </w:rPr>
        <w:t xml:space="preserve">  </w:t>
      </w:r>
      <w:r w:rsidR="001066F8" w:rsidRPr="001066F8">
        <w:rPr>
          <w:i/>
          <w:iCs/>
          <w:sz w:val="28"/>
          <w:szCs w:val="28"/>
        </w:rPr>
        <w:t>……………………………</w:t>
      </w:r>
    </w:p>
    <w:p w:rsidR="00582B4D" w:rsidRDefault="00582B4D" w:rsidP="00582B4D">
      <w:pPr>
        <w:jc w:val="both"/>
        <w:rPr>
          <w:sz w:val="28"/>
          <w:szCs w:val="28"/>
        </w:rPr>
      </w:pPr>
      <w:r w:rsidRPr="001066F8">
        <w:rPr>
          <w:sz w:val="28"/>
          <w:szCs w:val="28"/>
          <w:u w:val="single"/>
        </w:rPr>
        <w:t>Relatore</w:t>
      </w:r>
      <w:r w:rsidRPr="001066F8">
        <w:rPr>
          <w:sz w:val="28"/>
          <w:szCs w:val="28"/>
        </w:rPr>
        <w:t>:</w:t>
      </w:r>
      <w:r w:rsidR="001066F8">
        <w:rPr>
          <w:sz w:val="28"/>
          <w:szCs w:val="28"/>
        </w:rPr>
        <w:t xml:space="preserve">    </w:t>
      </w:r>
      <w:r w:rsidR="001066F8" w:rsidRPr="001066F8">
        <w:rPr>
          <w:sz w:val="28"/>
          <w:szCs w:val="28"/>
        </w:rPr>
        <w:t>……………………………</w:t>
      </w:r>
    </w:p>
    <w:p w:rsidR="00282E61" w:rsidRPr="001066F8" w:rsidRDefault="00282E61" w:rsidP="00582B4D">
      <w:pPr>
        <w:jc w:val="both"/>
        <w:rPr>
          <w:sz w:val="28"/>
          <w:szCs w:val="28"/>
        </w:rPr>
      </w:pPr>
      <w:r w:rsidRPr="00282E61">
        <w:rPr>
          <w:sz w:val="28"/>
          <w:szCs w:val="28"/>
          <w:u w:val="single"/>
        </w:rPr>
        <w:t>Co-Relatore</w:t>
      </w:r>
      <w:r>
        <w:rPr>
          <w:sz w:val="28"/>
          <w:szCs w:val="28"/>
          <w:u w:val="single"/>
        </w:rPr>
        <w:t xml:space="preserve">:                             </w:t>
      </w:r>
    </w:p>
    <w:p w:rsidR="00195542" w:rsidRPr="00282E61" w:rsidRDefault="00282E61" w:rsidP="00582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Sessione di Tesi:                      </w:t>
      </w:r>
    </w:p>
    <w:p w:rsidR="00195542" w:rsidRDefault="00195542" w:rsidP="00582B4D">
      <w:pPr>
        <w:jc w:val="both"/>
      </w:pPr>
    </w:p>
    <w:p w:rsidR="00582B4D" w:rsidRPr="00EB1A1B" w:rsidRDefault="00582B4D" w:rsidP="00582B4D">
      <w:pPr>
        <w:jc w:val="both"/>
        <w:rPr>
          <w:sz w:val="28"/>
          <w:szCs w:val="28"/>
        </w:rPr>
      </w:pPr>
      <w:r w:rsidRPr="00EB1A1B">
        <w:rPr>
          <w:sz w:val="28"/>
          <w:szCs w:val="28"/>
        </w:rPr>
        <w:t>Giudizio sintetico sull’elaborato:</w:t>
      </w:r>
    </w:p>
    <w:p w:rsidR="00582B4D" w:rsidRDefault="00582B4D" w:rsidP="00582B4D">
      <w:pPr>
        <w:ind w:right="566"/>
      </w:pPr>
      <w:r>
        <w:t>……………………………………………………………………………………………………………..………………………..</w:t>
      </w:r>
    </w:p>
    <w:p w:rsidR="00582B4D" w:rsidRDefault="00582B4D" w:rsidP="00582B4D">
      <w:pPr>
        <w:ind w:right="566"/>
        <w:jc w:val="both"/>
      </w:pPr>
      <w:r>
        <w:t>………………………………………………………………………………………………..……………………………………..</w:t>
      </w:r>
    </w:p>
    <w:p w:rsidR="00582B4D" w:rsidRDefault="00582B4D" w:rsidP="00582B4D">
      <w:pPr>
        <w:ind w:right="566"/>
      </w:pPr>
      <w:r>
        <w:t>……………………………………………………………………………………………………………..………………………..</w:t>
      </w:r>
    </w:p>
    <w:p w:rsidR="00582B4D" w:rsidRDefault="00582B4D" w:rsidP="00582B4D">
      <w:pPr>
        <w:ind w:right="566"/>
        <w:jc w:val="both"/>
      </w:pPr>
      <w:r>
        <w:t>………………………………………………………………………………………………..……………………………………..</w:t>
      </w:r>
    </w:p>
    <w:p w:rsidR="00582B4D" w:rsidRDefault="00582B4D" w:rsidP="00582B4D">
      <w:pPr>
        <w:ind w:right="566"/>
        <w:jc w:val="both"/>
      </w:pPr>
    </w:p>
    <w:p w:rsidR="00582B4D" w:rsidRPr="00EB1A1B" w:rsidRDefault="00582B4D" w:rsidP="00582B4D">
      <w:pPr>
        <w:ind w:right="566"/>
        <w:jc w:val="both"/>
        <w:rPr>
          <w:sz w:val="28"/>
          <w:szCs w:val="28"/>
        </w:rPr>
      </w:pPr>
      <w:r w:rsidRPr="00EB1A1B">
        <w:rPr>
          <w:sz w:val="28"/>
          <w:szCs w:val="28"/>
        </w:rPr>
        <w:t xml:space="preserve">Valutazione del percorso </w:t>
      </w:r>
      <w:r w:rsidR="00282E61" w:rsidRPr="00EB1A1B">
        <w:rPr>
          <w:sz w:val="28"/>
          <w:szCs w:val="28"/>
        </w:rPr>
        <w:t xml:space="preserve">di tesi del </w:t>
      </w:r>
      <w:r w:rsidRPr="00EB1A1B">
        <w:rPr>
          <w:sz w:val="28"/>
          <w:szCs w:val="28"/>
        </w:rPr>
        <w:t xml:space="preserve">candidato </w:t>
      </w:r>
    </w:p>
    <w:p w:rsidR="00582B4D" w:rsidRPr="00EB1A1B" w:rsidRDefault="00582B4D" w:rsidP="00582B4D">
      <w:pPr>
        <w:ind w:right="566"/>
        <w:jc w:val="both"/>
        <w:rPr>
          <w:sz w:val="28"/>
          <w:szCs w:val="28"/>
        </w:rPr>
      </w:pPr>
      <w:r w:rsidRPr="00EB1A1B">
        <w:rPr>
          <w:sz w:val="28"/>
          <w:szCs w:val="28"/>
        </w:rPr>
        <w:t>(tempi di scrittura tesi/impegno profuso/difficoltà emerse):</w:t>
      </w:r>
    </w:p>
    <w:p w:rsidR="00582B4D" w:rsidRDefault="00582B4D" w:rsidP="00582B4D">
      <w:pPr>
        <w:ind w:right="566"/>
      </w:pPr>
      <w:r>
        <w:t>……………………………………………………………………………………………………………..………………………..</w:t>
      </w:r>
    </w:p>
    <w:p w:rsidR="00582B4D" w:rsidRDefault="00582B4D" w:rsidP="00582B4D">
      <w:pPr>
        <w:ind w:right="566"/>
        <w:jc w:val="both"/>
      </w:pPr>
      <w:r>
        <w:t>………………………………………………………………………………………………..……………………………………..</w:t>
      </w:r>
    </w:p>
    <w:p w:rsidR="00582B4D" w:rsidRDefault="00582B4D" w:rsidP="00582B4D">
      <w:pPr>
        <w:ind w:right="566"/>
      </w:pPr>
      <w:r>
        <w:t>……………………………………………………………………………………………………………..………………………..</w:t>
      </w:r>
    </w:p>
    <w:p w:rsidR="00582B4D" w:rsidRDefault="00582B4D" w:rsidP="00582B4D">
      <w:pPr>
        <w:ind w:right="566"/>
        <w:jc w:val="both"/>
      </w:pPr>
      <w:r>
        <w:t>………………………………………………………………………………………………..……………………………………..</w:t>
      </w:r>
    </w:p>
    <w:p w:rsidR="00582B4D" w:rsidRDefault="00582B4D" w:rsidP="00582B4D">
      <w:pPr>
        <w:ind w:right="566"/>
        <w:jc w:val="both"/>
      </w:pPr>
    </w:p>
    <w:p w:rsidR="00282E61" w:rsidRPr="00EB1A1B" w:rsidRDefault="00195542" w:rsidP="00582B4D">
      <w:pPr>
        <w:ind w:right="566"/>
        <w:jc w:val="both"/>
        <w:rPr>
          <w:sz w:val="28"/>
          <w:szCs w:val="28"/>
        </w:rPr>
      </w:pPr>
      <w:r w:rsidRPr="00EB1A1B">
        <w:rPr>
          <w:sz w:val="28"/>
          <w:szCs w:val="28"/>
        </w:rPr>
        <w:t xml:space="preserve">Tipologia di tesi </w:t>
      </w:r>
      <w:r w:rsidR="00282E61" w:rsidRPr="00EB1A1B">
        <w:rPr>
          <w:sz w:val="28"/>
          <w:szCs w:val="28"/>
        </w:rPr>
        <w:t xml:space="preserve">(vedi schema): </w:t>
      </w:r>
      <w:r w:rsidR="00055F86">
        <w:rPr>
          <w:sz w:val="28"/>
          <w:szCs w:val="28"/>
        </w:rPr>
        <w:t>………………………………………………………………….</w:t>
      </w:r>
    </w:p>
    <w:p w:rsidR="00282E61" w:rsidRPr="00A44E64" w:rsidRDefault="00282E61" w:rsidP="00582B4D">
      <w:pPr>
        <w:ind w:right="566"/>
        <w:jc w:val="both"/>
        <w:rPr>
          <w:sz w:val="20"/>
          <w:szCs w:val="20"/>
        </w:rPr>
      </w:pPr>
    </w:p>
    <w:p w:rsidR="00282E61" w:rsidRDefault="00282E61" w:rsidP="00282E61">
      <w:pPr>
        <w:ind w:right="566"/>
        <w:jc w:val="both"/>
        <w:rPr>
          <w:sz w:val="28"/>
          <w:szCs w:val="28"/>
        </w:rPr>
      </w:pPr>
      <w:r w:rsidRPr="00EB1A1B">
        <w:rPr>
          <w:sz w:val="28"/>
          <w:szCs w:val="28"/>
        </w:rPr>
        <w:t xml:space="preserve">Punteggio proposto: </w:t>
      </w:r>
    </w:p>
    <w:p w:rsidR="00A44E64" w:rsidRPr="00A44E64" w:rsidRDefault="00A44E64" w:rsidP="00282E61">
      <w:pPr>
        <w:ind w:right="566"/>
        <w:jc w:val="both"/>
        <w:rPr>
          <w:sz w:val="12"/>
          <w:szCs w:val="12"/>
        </w:rPr>
      </w:pPr>
    </w:p>
    <w:tbl>
      <w:tblPr>
        <w:tblStyle w:val="Grigliatabella"/>
        <w:tblW w:w="9948" w:type="dxa"/>
        <w:tblInd w:w="360" w:type="dxa"/>
        <w:tblLook w:val="04A0"/>
      </w:tblPr>
      <w:tblGrid>
        <w:gridCol w:w="2300"/>
        <w:gridCol w:w="7648"/>
      </w:tblGrid>
      <w:tr w:rsidR="00282E61" w:rsidTr="00282E61">
        <w:tc>
          <w:tcPr>
            <w:tcW w:w="2300" w:type="dxa"/>
          </w:tcPr>
          <w:p w:rsidR="00282E61" w:rsidRPr="0093515B" w:rsidRDefault="00282E61" w:rsidP="00243C53">
            <w:pPr>
              <w:jc w:val="center"/>
              <w:rPr>
                <w:rFonts w:cstheme="minorHAnsi"/>
                <w:b/>
                <w:bCs/>
              </w:rPr>
            </w:pPr>
            <w:r w:rsidRPr="0093515B">
              <w:rPr>
                <w:rFonts w:cstheme="minorHAnsi"/>
                <w:b/>
                <w:bCs/>
              </w:rPr>
              <w:t>Tipologia di Tesi</w:t>
            </w:r>
          </w:p>
        </w:tc>
        <w:tc>
          <w:tcPr>
            <w:tcW w:w="7648" w:type="dxa"/>
          </w:tcPr>
          <w:p w:rsidR="00282E61" w:rsidRPr="0093515B" w:rsidRDefault="00282E61" w:rsidP="00243C53">
            <w:pPr>
              <w:jc w:val="center"/>
              <w:rPr>
                <w:rFonts w:cstheme="minorHAnsi"/>
                <w:b/>
                <w:bCs/>
              </w:rPr>
            </w:pPr>
            <w:r w:rsidRPr="0093515B">
              <w:rPr>
                <w:rFonts w:cstheme="minorHAnsi"/>
                <w:b/>
                <w:bCs/>
              </w:rPr>
              <w:t>Punteggi attribuibili</w:t>
            </w:r>
          </w:p>
        </w:tc>
      </w:tr>
      <w:tr w:rsidR="00282E61" w:rsidTr="00282E61">
        <w:tc>
          <w:tcPr>
            <w:tcW w:w="2300" w:type="dxa"/>
          </w:tcPr>
          <w:p w:rsidR="00282E61" w:rsidRDefault="00282E61" w:rsidP="00243C53">
            <w:pPr>
              <w:jc w:val="both"/>
              <w:rPr>
                <w:rFonts w:cstheme="minorHAnsi"/>
                <w:u w:val="single"/>
              </w:rPr>
            </w:pPr>
            <w:r w:rsidRPr="00B63090">
              <w:rPr>
                <w:rFonts w:cstheme="minorHAnsi"/>
                <w:b/>
              </w:rPr>
              <w:t>Compilativ</w:t>
            </w:r>
            <w:r>
              <w:rPr>
                <w:rFonts w:cstheme="minorHAnsi"/>
                <w:b/>
              </w:rPr>
              <w:t>a</w:t>
            </w:r>
          </w:p>
        </w:tc>
        <w:tc>
          <w:tcPr>
            <w:tcW w:w="7648" w:type="dxa"/>
          </w:tcPr>
          <w:p w:rsidR="00282E61" w:rsidRPr="000672B5" w:rsidRDefault="00282E61" w:rsidP="00282E6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B63090">
              <w:rPr>
                <w:rFonts w:cstheme="minorHAnsi"/>
              </w:rPr>
              <w:t>1 – “</w:t>
            </w:r>
            <w:r w:rsidRPr="000672B5">
              <w:rPr>
                <w:rFonts w:cstheme="minorHAnsi"/>
                <w:bCs/>
                <w:u w:val="single"/>
              </w:rPr>
              <w:t>Tesi compilativa</w:t>
            </w:r>
            <w:r w:rsidRPr="000672B5">
              <w:rPr>
                <w:rFonts w:cstheme="minorHAnsi"/>
                <w:bCs/>
              </w:rPr>
              <w:t xml:space="preserve">” </w:t>
            </w:r>
            <w:r>
              <w:rPr>
                <w:rFonts w:cstheme="minorHAnsi"/>
                <w:b/>
              </w:rPr>
              <w:t>FINO</w:t>
            </w:r>
            <w:r w:rsidRPr="000672B5">
              <w:rPr>
                <w:rFonts w:cstheme="minorHAnsi"/>
                <w:b/>
              </w:rPr>
              <w:t xml:space="preserve"> a 3 punti </w:t>
            </w:r>
          </w:p>
          <w:p w:rsidR="00282E61" w:rsidRPr="000672B5" w:rsidRDefault="00282E61" w:rsidP="00282E6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0672B5">
              <w:rPr>
                <w:rFonts w:cstheme="minorHAnsi"/>
                <w:bCs/>
              </w:rPr>
              <w:t>2 – “</w:t>
            </w:r>
            <w:r w:rsidRPr="000672B5">
              <w:rPr>
                <w:rFonts w:cstheme="minorHAnsi"/>
                <w:bCs/>
                <w:u w:val="single"/>
              </w:rPr>
              <w:t>Tesi compilativa con approfondimento bibliografico</w:t>
            </w:r>
            <w:r w:rsidRPr="003D4F89">
              <w:rPr>
                <w:rFonts w:cstheme="minorHAnsi"/>
              </w:rPr>
              <w:t>”</w:t>
            </w:r>
            <w:r w:rsidRPr="00B63090">
              <w:rPr>
                <w:rFonts w:cstheme="minorHAnsi"/>
              </w:rPr>
              <w:t>,</w:t>
            </w:r>
            <w:r w:rsidRPr="00282E61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>FINO</w:t>
            </w:r>
            <w:r w:rsidRPr="000672B5">
              <w:rPr>
                <w:rFonts w:cstheme="minorHAnsi"/>
                <w:b/>
                <w:bCs/>
              </w:rPr>
              <w:t xml:space="preserve"> a 5 punti</w:t>
            </w:r>
          </w:p>
          <w:p w:rsidR="00282E61" w:rsidRDefault="00282E61" w:rsidP="00243C53">
            <w:pPr>
              <w:pStyle w:val="Paragrafoelenco"/>
              <w:jc w:val="both"/>
              <w:rPr>
                <w:rFonts w:cstheme="minorHAnsi"/>
                <w:u w:val="single"/>
              </w:rPr>
            </w:pPr>
            <w:r w:rsidRPr="00B63090">
              <w:rPr>
                <w:rFonts w:cstheme="minorHAnsi"/>
              </w:rPr>
              <w:t xml:space="preserve">in cui sia </w:t>
            </w:r>
            <w:r>
              <w:rPr>
                <w:rFonts w:cstheme="minorHAnsi"/>
              </w:rPr>
              <w:t xml:space="preserve">evidente l’impostazione metodologica applicata alla revisione </w:t>
            </w:r>
            <w:r w:rsidRPr="00B63090">
              <w:rPr>
                <w:rFonts w:cstheme="minorHAnsi"/>
              </w:rPr>
              <w:t>e analisi della letteratura inserita</w:t>
            </w:r>
          </w:p>
        </w:tc>
      </w:tr>
      <w:tr w:rsidR="00282E61" w:rsidTr="00C53811">
        <w:trPr>
          <w:trHeight w:val="929"/>
        </w:trPr>
        <w:tc>
          <w:tcPr>
            <w:tcW w:w="2300" w:type="dxa"/>
          </w:tcPr>
          <w:p w:rsidR="00282E61" w:rsidRDefault="00810CFE" w:rsidP="00243C53">
            <w:pPr>
              <w:jc w:val="both"/>
              <w:rPr>
                <w:rFonts w:cstheme="minorHAnsi"/>
                <w:u w:val="single"/>
              </w:rPr>
            </w:pPr>
            <w:hyperlink r:id="rId7" w:anchor="tesi-applicativa-con-preminente-finalit--didattica" w:history="1">
              <w:r w:rsidR="00282E61" w:rsidRPr="0093515B">
                <w:rPr>
                  <w:rFonts w:cstheme="minorHAnsi"/>
                  <w:b/>
                </w:rPr>
                <w:t>Tesi applicativa con finalità didattica</w:t>
              </w:r>
            </w:hyperlink>
          </w:p>
        </w:tc>
        <w:tc>
          <w:tcPr>
            <w:tcW w:w="7648" w:type="dxa"/>
          </w:tcPr>
          <w:p w:rsidR="00282E61" w:rsidRDefault="00282E61" w:rsidP="00243C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FINO</w:t>
            </w:r>
            <w:r w:rsidRPr="000672B5">
              <w:rPr>
                <w:rFonts w:cstheme="minorHAnsi"/>
                <w:b/>
                <w:bCs/>
              </w:rPr>
              <w:t xml:space="preserve"> a 7 punti</w:t>
            </w:r>
            <w:r w:rsidRPr="00B63090">
              <w:rPr>
                <w:rFonts w:cstheme="minorHAnsi"/>
              </w:rPr>
              <w:t xml:space="preserve"> </w:t>
            </w:r>
          </w:p>
          <w:p w:rsidR="00282E61" w:rsidRPr="000672B5" w:rsidRDefault="00282E61" w:rsidP="00C53811">
            <w:pPr>
              <w:spacing w:after="200" w:line="276" w:lineRule="auto"/>
              <w:jc w:val="both"/>
              <w:rPr>
                <w:rFonts w:cstheme="minorHAnsi"/>
                <w:b/>
                <w:bCs/>
                <w:u w:val="single"/>
              </w:rPr>
            </w:pPr>
            <w:r w:rsidRPr="00B63090">
              <w:rPr>
                <w:rFonts w:cstheme="minorHAnsi"/>
              </w:rPr>
              <w:t xml:space="preserve">Si inseriscono in questa tipologia anche gli studi retrospettivi e lo studio di </w:t>
            </w:r>
            <w:r>
              <w:rPr>
                <w:rFonts w:cstheme="minorHAnsi"/>
              </w:rPr>
              <w:t xml:space="preserve">serie di </w:t>
            </w:r>
            <w:r w:rsidRPr="009F3D88">
              <w:rPr>
                <w:rFonts w:cstheme="minorHAnsi"/>
              </w:rPr>
              <w:t>casi</w:t>
            </w:r>
            <w:r w:rsidRPr="00A2074D"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purchè</w:t>
            </w:r>
            <w:proofErr w:type="spellEnd"/>
            <w:r>
              <w:rPr>
                <w:rFonts w:cstheme="minorHAnsi"/>
              </w:rPr>
              <w:t xml:space="preserve"> numericamente significativi in rapporto all’incidenza)</w:t>
            </w:r>
          </w:p>
        </w:tc>
      </w:tr>
      <w:tr w:rsidR="00282E61" w:rsidTr="00282E61">
        <w:tc>
          <w:tcPr>
            <w:tcW w:w="2300" w:type="dxa"/>
          </w:tcPr>
          <w:p w:rsidR="00282E61" w:rsidRDefault="00282E61" w:rsidP="00243C53">
            <w:pPr>
              <w:jc w:val="both"/>
              <w:rPr>
                <w:rFonts w:cstheme="minorHAnsi"/>
                <w:u w:val="single"/>
              </w:rPr>
            </w:pPr>
            <w:r w:rsidRPr="00B30D16">
              <w:rPr>
                <w:rFonts w:cstheme="minorHAnsi"/>
                <w:b/>
              </w:rPr>
              <w:t xml:space="preserve">Tesi applicativa con preminente finalità di ricerca scientifica </w:t>
            </w:r>
          </w:p>
        </w:tc>
        <w:tc>
          <w:tcPr>
            <w:tcW w:w="7648" w:type="dxa"/>
          </w:tcPr>
          <w:p w:rsidR="00282E61" w:rsidRPr="000672B5" w:rsidRDefault="00282E61" w:rsidP="00243C5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FINO</w:t>
            </w:r>
            <w:r w:rsidRPr="000672B5">
              <w:rPr>
                <w:rFonts w:cstheme="minorHAnsi"/>
                <w:b/>
                <w:bCs/>
              </w:rPr>
              <w:t xml:space="preserve"> a 7 punti</w:t>
            </w:r>
          </w:p>
          <w:p w:rsidR="00282E61" w:rsidRDefault="00282E61" w:rsidP="00243C53">
            <w:pPr>
              <w:jc w:val="both"/>
              <w:rPr>
                <w:rFonts w:cstheme="minorHAnsi"/>
                <w:u w:val="single"/>
              </w:rPr>
            </w:pPr>
            <w:r>
              <w:t>Rientra in questa tipologia lo studio oggetto della tesi sia un’attività di ricerca secondaria (es. revisioni sistematiche e meta-analisi).</w:t>
            </w:r>
          </w:p>
        </w:tc>
      </w:tr>
      <w:tr w:rsidR="00282E61" w:rsidTr="00282E61">
        <w:tc>
          <w:tcPr>
            <w:tcW w:w="2300" w:type="dxa"/>
          </w:tcPr>
          <w:p w:rsidR="00282E61" w:rsidRPr="00CF0ED6" w:rsidRDefault="00810CFE" w:rsidP="00243C53">
            <w:pPr>
              <w:pStyle w:val="NormaleWeb"/>
              <w:shd w:val="clear" w:color="auto" w:fill="FFFFFF"/>
              <w:spacing w:before="0" w:beforeAutospacing="0" w:after="163" w:afterAutospacing="0"/>
            </w:pPr>
            <w:hyperlink r:id="rId8" w:anchor="tesi-applicativa-in-ambito-non-sanitario" w:history="1">
              <w:r w:rsidR="00282E61" w:rsidRPr="000672B5">
                <w:rPr>
                  <w:rFonts w:asciiTheme="minorHAnsi" w:eastAsiaTheme="minorHAnsi" w:hAnsiTheme="minorHAnsi" w:cstheme="minorHAnsi"/>
                  <w:b/>
                  <w:bCs/>
                  <w:lang w:eastAsia="en-US"/>
                </w:rPr>
                <w:t>Tesi applicativa in ambito non sanitario</w:t>
              </w:r>
            </w:hyperlink>
          </w:p>
        </w:tc>
        <w:tc>
          <w:tcPr>
            <w:tcW w:w="7648" w:type="dxa"/>
          </w:tcPr>
          <w:p w:rsidR="00282E61" w:rsidRPr="000672B5" w:rsidRDefault="00282E61" w:rsidP="00243C53">
            <w:pPr>
              <w:jc w:val="both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</w:rPr>
              <w:t>FINO</w:t>
            </w:r>
            <w:r w:rsidRPr="000672B5">
              <w:rPr>
                <w:rFonts w:cstheme="minorHAnsi"/>
                <w:b/>
                <w:bCs/>
              </w:rPr>
              <w:t xml:space="preserve"> a 7 punti</w:t>
            </w:r>
          </w:p>
        </w:tc>
      </w:tr>
    </w:tbl>
    <w:p w:rsidR="001066F8" w:rsidRDefault="001066F8" w:rsidP="00582B4D">
      <w:pPr>
        <w:ind w:right="566"/>
        <w:jc w:val="both"/>
      </w:pPr>
    </w:p>
    <w:p w:rsidR="00A44E64" w:rsidRPr="00A44E64" w:rsidRDefault="00C53811" w:rsidP="00A44E64">
      <w:pPr>
        <w:jc w:val="both"/>
        <w:rPr>
          <w:sz w:val="28"/>
          <w:szCs w:val="28"/>
        </w:rPr>
      </w:pPr>
      <w:r w:rsidRPr="00C53811">
        <w:rPr>
          <w:sz w:val="28"/>
          <w:szCs w:val="28"/>
        </w:rPr>
        <w:t xml:space="preserve">In relazione alla tipologia di tesi </w:t>
      </w:r>
      <w:r w:rsidR="00A44E64">
        <w:rPr>
          <w:sz w:val="28"/>
          <w:szCs w:val="28"/>
        </w:rPr>
        <w:t>presentata</w:t>
      </w:r>
      <w:r w:rsidRPr="00C53811">
        <w:rPr>
          <w:sz w:val="28"/>
          <w:szCs w:val="28"/>
        </w:rPr>
        <w:t xml:space="preserve">, sono stati attivati tutti i percorsi formali </w:t>
      </w:r>
      <w:r w:rsidR="00A44E64">
        <w:rPr>
          <w:sz w:val="28"/>
          <w:szCs w:val="28"/>
        </w:rPr>
        <w:t xml:space="preserve">previsti </w:t>
      </w:r>
      <w:r w:rsidRPr="00C53811">
        <w:rPr>
          <w:sz w:val="28"/>
          <w:szCs w:val="28"/>
        </w:rPr>
        <w:t>da</w:t>
      </w:r>
      <w:r w:rsidR="00A44E64">
        <w:rPr>
          <w:sz w:val="28"/>
          <w:szCs w:val="28"/>
        </w:rPr>
        <w:t>lle</w:t>
      </w:r>
      <w:r w:rsidRPr="00C53811">
        <w:rPr>
          <w:sz w:val="28"/>
          <w:szCs w:val="28"/>
        </w:rPr>
        <w:t xml:space="preserve"> </w:t>
      </w:r>
      <w:r w:rsidR="00A44E64" w:rsidRPr="00A44E64">
        <w:rPr>
          <w:sz w:val="28"/>
          <w:szCs w:val="28"/>
        </w:rPr>
        <w:t>“Linee guida per la stesura e presentazione della tesi di Laurea”</w:t>
      </w:r>
      <w:r w:rsidR="00A44E64">
        <w:rPr>
          <w:sz w:val="28"/>
          <w:szCs w:val="28"/>
        </w:rPr>
        <w:t xml:space="preserve"> approvate dal Consiglio di Corso.</w:t>
      </w:r>
    </w:p>
    <w:p w:rsidR="00C53811" w:rsidRPr="00C53811" w:rsidRDefault="00C53811" w:rsidP="00582B4D">
      <w:pPr>
        <w:ind w:right="566"/>
        <w:jc w:val="both"/>
        <w:rPr>
          <w:sz w:val="28"/>
          <w:szCs w:val="28"/>
        </w:rPr>
      </w:pPr>
    </w:p>
    <w:p w:rsidR="00C53811" w:rsidRPr="00C53811" w:rsidRDefault="00C53811" w:rsidP="00582B4D">
      <w:pPr>
        <w:ind w:right="566"/>
        <w:jc w:val="both"/>
        <w:rPr>
          <w:sz w:val="28"/>
          <w:szCs w:val="28"/>
        </w:rPr>
      </w:pPr>
    </w:p>
    <w:p w:rsidR="00C53811" w:rsidRPr="00C53811" w:rsidRDefault="00C53811" w:rsidP="00582B4D">
      <w:pPr>
        <w:ind w:right="566"/>
        <w:jc w:val="both"/>
      </w:pPr>
      <w:r w:rsidRPr="00C53811">
        <w:t xml:space="preserve">Data, ……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F.to…………………………………..</w:t>
      </w:r>
    </w:p>
    <w:sectPr w:rsidR="00C53811" w:rsidRPr="00C53811" w:rsidSect="00810C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CEC" w:rsidRDefault="00913CEC" w:rsidP="00282E61">
      <w:r>
        <w:separator/>
      </w:r>
    </w:p>
  </w:endnote>
  <w:endnote w:type="continuationSeparator" w:id="0">
    <w:p w:rsidR="00913CEC" w:rsidRDefault="00913CEC" w:rsidP="00282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C0" w:rsidRDefault="008D59C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C0" w:rsidRDefault="008D59C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C0" w:rsidRDefault="008D59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CEC" w:rsidRDefault="00913CEC" w:rsidP="00282E61">
      <w:r>
        <w:separator/>
      </w:r>
    </w:p>
  </w:footnote>
  <w:footnote w:type="continuationSeparator" w:id="0">
    <w:p w:rsidR="00913CEC" w:rsidRDefault="00913CEC" w:rsidP="00282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C0" w:rsidRDefault="008D59C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61" w:rsidRPr="00282E61" w:rsidRDefault="00282E61" w:rsidP="00282E61">
    <w:pPr>
      <w:pStyle w:val="Intestazione"/>
      <w:jc w:val="center"/>
      <w:rPr>
        <w:color w:val="000000" w:themeColor="text1"/>
      </w:rPr>
    </w:pPr>
    <w:r w:rsidRPr="00282E61">
      <w:rPr>
        <w:color w:val="000000" w:themeColor="text1"/>
      </w:rPr>
      <w:t>ALMA MATER STUDIORUM - UNIVERSIT</w:t>
    </w:r>
    <w:r w:rsidRPr="00282E61">
      <w:rPr>
        <w:caps/>
        <w:color w:val="000000" w:themeColor="text1"/>
      </w:rPr>
      <w:t>à</w:t>
    </w:r>
    <w:r w:rsidRPr="00282E61">
      <w:rPr>
        <w:color w:val="000000" w:themeColor="text1"/>
      </w:rPr>
      <w:t xml:space="preserve"> DI BOLOGNA</w:t>
    </w:r>
  </w:p>
  <w:p w:rsidR="00282E61" w:rsidRPr="00282E61" w:rsidRDefault="00D9396B" w:rsidP="00282E61">
    <w:pPr>
      <w:pStyle w:val="Intestazione"/>
      <w:tabs>
        <w:tab w:val="center" w:pos="5179"/>
      </w:tabs>
      <w:spacing w:before="120"/>
      <w:ind w:left="360"/>
      <w:jc w:val="center"/>
      <w:rPr>
        <w:color w:val="000000" w:themeColor="text1"/>
      </w:rPr>
    </w:pPr>
    <w:r>
      <w:rPr>
        <w:color w:val="000000" w:themeColor="text1"/>
      </w:rPr>
      <w:t xml:space="preserve">Dipartimento di Scienze Mediche e </w:t>
    </w:r>
    <w:r>
      <w:rPr>
        <w:color w:val="000000" w:themeColor="text1"/>
      </w:rPr>
      <w:t>Chirurgiche</w:t>
    </w:r>
  </w:p>
  <w:p w:rsidR="00282E61" w:rsidRDefault="00282E61" w:rsidP="00282E61">
    <w:pPr>
      <w:pStyle w:val="Intestazione"/>
      <w:jc w:val="center"/>
    </w:pPr>
    <w:r w:rsidRPr="002F2012">
      <w:rPr>
        <w:b/>
        <w:color w:val="000000" w:themeColor="text1"/>
        <w:sz w:val="22"/>
        <w:szCs w:val="22"/>
      </w:rPr>
      <w:t xml:space="preserve">CORSO DI LAUREA IN INFERMIERISTICA </w:t>
    </w:r>
    <w:r w:rsidR="00DC067C">
      <w:rPr>
        <w:b/>
        <w:color w:val="000000" w:themeColor="text1"/>
        <w:sz w:val="22"/>
        <w:szCs w:val="22"/>
      </w:rPr>
      <w:t>POLO</w:t>
    </w:r>
    <w:r w:rsidRPr="002F2012">
      <w:rPr>
        <w:b/>
        <w:color w:val="000000" w:themeColor="text1"/>
        <w:sz w:val="22"/>
        <w:szCs w:val="22"/>
      </w:rPr>
      <w:t xml:space="preserve"> DI BOLOGNA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C0" w:rsidRDefault="008D59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21105"/>
    <w:multiLevelType w:val="hybridMultilevel"/>
    <w:tmpl w:val="95EAB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B4D"/>
    <w:rsid w:val="00055F86"/>
    <w:rsid w:val="001066F8"/>
    <w:rsid w:val="00195542"/>
    <w:rsid w:val="00282E61"/>
    <w:rsid w:val="00582B4D"/>
    <w:rsid w:val="00810CFE"/>
    <w:rsid w:val="008D59C0"/>
    <w:rsid w:val="00913CEC"/>
    <w:rsid w:val="009C699F"/>
    <w:rsid w:val="00A44E64"/>
    <w:rsid w:val="00AB4813"/>
    <w:rsid w:val="00B80CA2"/>
    <w:rsid w:val="00C53811"/>
    <w:rsid w:val="00D9396B"/>
    <w:rsid w:val="00DC067C"/>
    <w:rsid w:val="00EB1A1B"/>
    <w:rsid w:val="00EB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C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5542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eWeb">
    <w:name w:val="Normal (Web)"/>
    <w:basedOn w:val="Normale"/>
    <w:uiPriority w:val="99"/>
    <w:unhideWhenUsed/>
    <w:rsid w:val="001955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59"/>
    <w:rsid w:val="0019554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282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E61"/>
  </w:style>
  <w:style w:type="paragraph" w:styleId="Pidipagina">
    <w:name w:val="footer"/>
    <w:basedOn w:val="Normale"/>
    <w:link w:val="PidipaginaCarattere"/>
    <w:uiPriority w:val="99"/>
    <w:unhideWhenUsed/>
    <w:rsid w:val="00282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E61"/>
  </w:style>
  <w:style w:type="character" w:customStyle="1" w:styleId="WW8Num5z0">
    <w:name w:val="WW8Num5z0"/>
    <w:qFormat/>
    <w:rsid w:val="00282E61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si.unibo.it/laurea/Infermieristica/comitato-etico-e-tes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orsi.unibo.it/laurea/Infermieristica/comitato-etico-e-te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1825</Characters>
  <Application>Microsoft Office Word</Application>
  <DocSecurity>0</DocSecurity>
  <Lines>15</Lines>
  <Paragraphs>4</Paragraphs>
  <ScaleCrop>false</ScaleCrop>
  <Company>Policlinico di S.Orsola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 D'Onofrio</dc:creator>
  <cp:lastModifiedBy>sandra.scalorbi</cp:lastModifiedBy>
  <cp:revision>3</cp:revision>
  <dcterms:created xsi:type="dcterms:W3CDTF">2025-03-31T08:11:00Z</dcterms:created>
  <dcterms:modified xsi:type="dcterms:W3CDTF">2025-03-31T08:11:00Z</dcterms:modified>
</cp:coreProperties>
</file>